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rPr>
          <w:b w:val="1"/>
          <w:bCs w:val="1"/>
        </w:rPr>
      </w:pPr>
      <w:r>
        <w:drawing>
          <wp:anchor distT="57150" distB="57150" distL="57150" distR="57150" simplePos="0" relativeHeight="251659264" behindDoc="0" locked="0" layoutInCell="1" allowOverlap="1">
            <wp:simplePos x="0" y="0"/>
            <wp:positionH relativeFrom="page">
              <wp:posOffset>1562099</wp:posOffset>
            </wp:positionH>
            <wp:positionV relativeFrom="page">
              <wp:posOffset>1066800</wp:posOffset>
            </wp:positionV>
            <wp:extent cx="678181" cy="7683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4">
                      <a:extLst/>
                    </a:blip>
                    <a:stretch>
                      <a:fillRect/>
                    </a:stretch>
                  </pic:blipFill>
                  <pic:spPr>
                    <a:xfrm>
                      <a:off x="0" y="0"/>
                      <a:ext cx="678181" cy="768350"/>
                    </a:xfrm>
                    <a:prstGeom prst="rect">
                      <a:avLst/>
                    </a:prstGeom>
                    <a:ln w="12700" cap="flat">
                      <a:noFill/>
                      <a:miter lim="400000"/>
                    </a:ln>
                    <a:effectLst/>
                  </pic:spPr>
                </pic:pic>
              </a:graphicData>
            </a:graphic>
          </wp:anchor>
        </w:drawing>
      </w:r>
    </w:p>
    <w:p>
      <w:pPr>
        <w:pStyle w:val="Normal.0"/>
        <w:jc w:val="center"/>
        <w:rPr>
          <w:rFonts w:ascii="Calibri" w:cs="Calibri" w:hAnsi="Calibri" w:eastAsia="Calibri"/>
          <w:b w:val="1"/>
          <w:bCs w:val="1"/>
          <w:sz w:val="28"/>
          <w:szCs w:val="28"/>
        </w:rPr>
      </w:pPr>
      <w:bookmarkStart w:name="_Hlk194059495" w:id="0"/>
      <w:r>
        <w:rPr>
          <w:rFonts w:ascii="Calibri" w:cs="Calibri" w:hAnsi="Calibri" w:eastAsia="Calibri"/>
          <w:b w:val="1"/>
          <w:bCs w:val="1"/>
          <w:sz w:val="28"/>
          <w:szCs w:val="28"/>
          <w:rtl w:val="0"/>
          <w:lang w:val="en-US"/>
        </w:rPr>
        <w:t>DIRECTOR OF MUSIC AND WORSHIP</w:t>
      </w:r>
    </w:p>
    <w:p>
      <w:pPr>
        <w:pStyle w:val="Normal.0"/>
        <w:jc w:val="center"/>
        <w:rPr>
          <w:rFonts w:ascii="Calibri" w:cs="Calibri" w:hAnsi="Calibri" w:eastAsia="Calibri"/>
        </w:rPr>
      </w:pPr>
      <w:r>
        <w:rPr>
          <w:rFonts w:ascii="Calibri" w:cs="Calibri" w:hAnsi="Calibri" w:eastAsia="Calibri"/>
          <w:b w:val="1"/>
          <w:bCs w:val="1"/>
          <w:rtl w:val="0"/>
          <w:lang w:val="en-US"/>
        </w:rPr>
        <w:t>Job Description</w:t>
      </w:r>
    </w:p>
    <w:p>
      <w:pPr>
        <w:pStyle w:val="Normal.0"/>
        <w:jc w:val="center"/>
        <w:rPr>
          <w:rFonts w:ascii="Calibri" w:cs="Calibri" w:hAnsi="Calibri" w:eastAsia="Calibri"/>
          <w:b w:val="1"/>
          <w:bCs w:val="1"/>
        </w:rPr>
      </w:pPr>
      <w:r>
        <w:rPr>
          <w:rFonts w:ascii="Calibri" w:cs="Calibri" w:hAnsi="Calibri" w:eastAsia="Calibri"/>
          <w:b w:val="1"/>
          <w:bCs w:val="1"/>
          <w:rtl w:val="0"/>
          <w:lang w:val="en-US"/>
        </w:rPr>
        <w:t>Our Savior</w:t>
      </w:r>
      <w:r>
        <w:rPr>
          <w:rFonts w:ascii="Calibri" w:cs="Calibri" w:hAnsi="Calibri" w:eastAsia="Calibri"/>
          <w:b w:val="1"/>
          <w:bCs w:val="1"/>
          <w:rtl w:val="0"/>
          <w:lang w:val="en-US"/>
        </w:rPr>
        <w:t>’</w:t>
      </w:r>
      <w:r>
        <w:rPr>
          <w:rFonts w:ascii="Calibri" w:cs="Calibri" w:hAnsi="Calibri" w:eastAsia="Calibri"/>
          <w:b w:val="1"/>
          <w:bCs w:val="1"/>
          <w:rtl w:val="0"/>
          <w:lang w:val="en-US"/>
        </w:rPr>
        <w:t>s Lutheran Church, ELCA</w:t>
      </w:r>
    </w:p>
    <w:p>
      <w:pPr>
        <w:pStyle w:val="Normal.0"/>
        <w:jc w:val="center"/>
        <w:rPr>
          <w:rFonts w:ascii="Calibri" w:cs="Calibri" w:hAnsi="Calibri" w:eastAsia="Calibri"/>
          <w:b w:val="1"/>
          <w:bCs w:val="1"/>
        </w:rPr>
      </w:pPr>
      <w:r>
        <w:rPr>
          <w:rFonts w:ascii="Calibri" w:cs="Calibri" w:hAnsi="Calibri" w:eastAsia="Calibri"/>
          <w:b w:val="1"/>
          <w:bCs w:val="1"/>
          <w:rtl w:val="0"/>
          <w:lang w:val="en-US"/>
        </w:rPr>
        <w:t>Greeley, Colorado</w:t>
      </w:r>
      <w:bookmarkEnd w:id="0"/>
    </w:p>
    <w:p>
      <w:pPr>
        <w:pStyle w:val="Normal.0"/>
        <w:rPr>
          <w:rFonts w:ascii="Calibri" w:cs="Calibri" w:hAnsi="Calibri" w:eastAsia="Calibri"/>
          <w:b w:val="1"/>
          <w:bCs w:val="1"/>
          <w:u w:val="single"/>
        </w:rPr>
      </w:pPr>
      <w:r>
        <w:rPr>
          <w:rFonts w:ascii="Calibri" w:cs="Calibri" w:hAnsi="Calibri" w:eastAsia="Calibri"/>
          <w:b w:val="1"/>
          <w:bCs w:val="1"/>
          <w:u w:val="single"/>
        </w:rPr>
        <w:tab/>
        <w:tab/>
        <w:tab/>
        <w:tab/>
        <w:tab/>
        <w:tab/>
        <w:tab/>
        <w:tab/>
        <w:tab/>
        <w:tab/>
        <w:tab/>
        <w:tab/>
        <w:tab/>
      </w:r>
    </w:p>
    <w:p>
      <w:pPr>
        <w:pStyle w:val="Normal.0"/>
        <w:rPr>
          <w:rFonts w:ascii="Calibri" w:cs="Calibri" w:hAnsi="Calibri" w:eastAsia="Calibri"/>
        </w:rPr>
      </w:pPr>
    </w:p>
    <w:p>
      <w:pPr>
        <w:pStyle w:val="Normal.0"/>
        <w:rPr>
          <w:rFonts w:ascii="Calibri" w:cs="Calibri" w:hAnsi="Calibri" w:eastAsia="Calibri"/>
        </w:rPr>
      </w:pPr>
      <w:r>
        <w:rPr>
          <w:rFonts w:ascii="Calibri" w:cs="Calibri" w:hAnsi="Calibri" w:eastAsia="Calibri"/>
          <w:rtl w:val="0"/>
          <w:lang w:val="en-US"/>
        </w:rPr>
        <w:t xml:space="preserve">Exempt </w:t>
      </w:r>
    </w:p>
    <w:p>
      <w:pPr>
        <w:pStyle w:val="Normal.0"/>
        <w:rPr>
          <w:rFonts w:ascii="Calibri" w:cs="Calibri" w:hAnsi="Calibri" w:eastAsia="Calibri"/>
        </w:rPr>
      </w:pPr>
      <w:r>
        <w:rPr>
          <w:rFonts w:ascii="Calibri" w:cs="Calibri" w:hAnsi="Calibri" w:eastAsia="Calibri"/>
          <w:rtl w:val="0"/>
          <w:lang w:val="en-US"/>
        </w:rPr>
        <w:t xml:space="preserve">Salary: $50,000 - $65,000 </w:t>
      </w:r>
      <w:bookmarkStart w:name="_Hlk194059754" w:id="1"/>
      <w:r>
        <w:rPr>
          <w:rFonts w:ascii="Calibri" w:cs="Calibri" w:hAnsi="Calibri" w:eastAsia="Calibri"/>
          <w:rtl w:val="0"/>
          <w:lang w:val="en-US"/>
        </w:rPr>
        <w:t>with benefits and continuing education stipend, housing negotiable</w:t>
      </w:r>
      <w:bookmarkEnd w:id="1"/>
    </w:p>
    <w:p>
      <w:pPr>
        <w:pStyle w:val="Normal.0"/>
        <w:rPr>
          <w:rFonts w:ascii="Calibri" w:cs="Calibri" w:hAnsi="Calibri" w:eastAsia="Calibri"/>
        </w:rPr>
      </w:pPr>
      <w:r>
        <w:rPr>
          <w:rFonts w:ascii="Calibri" w:cs="Calibri" w:hAnsi="Calibri" w:eastAsia="Calibri"/>
          <w:rtl w:val="0"/>
          <w:lang w:val="en-US"/>
        </w:rPr>
        <w:t>Hours: Full-Time</w:t>
      </w:r>
    </w:p>
    <w:p>
      <w:pPr>
        <w:pStyle w:val="Normal.0"/>
        <w:rPr>
          <w:rFonts w:ascii="Calibri" w:cs="Calibri" w:hAnsi="Calibri" w:eastAsia="Calibri"/>
        </w:rPr>
      </w:pPr>
      <w:r>
        <w:rPr>
          <w:rFonts w:ascii="Calibri" w:cs="Calibri" w:hAnsi="Calibri" w:eastAsia="Calibri"/>
          <w:rtl w:val="0"/>
          <w:lang w:val="en-US"/>
        </w:rPr>
        <w:t>Reports to: Lead Pastor</w:t>
      </w:r>
    </w:p>
    <w:p>
      <w:pPr>
        <w:pStyle w:val="Normal.0"/>
        <w:rPr>
          <w:rFonts w:ascii="Calibri" w:cs="Calibri" w:hAnsi="Calibri" w:eastAsia="Calibri"/>
        </w:rPr>
      </w:pPr>
      <w:r>
        <w:rPr>
          <w:rFonts w:ascii="Calibri" w:cs="Calibri" w:hAnsi="Calibri" w:eastAsia="Calibri"/>
          <w:rtl w:val="0"/>
          <w:lang w:val="en-US"/>
        </w:rPr>
        <w:t xml:space="preserve">Applications Accepted: April 1 </w:t>
      </w:r>
      <w:r>
        <w:rPr>
          <w:rFonts w:ascii="Calibri" w:cs="Calibri" w:hAnsi="Calibri" w:eastAsia="Calibri"/>
          <w:rtl w:val="0"/>
          <w:lang w:val="en-US"/>
        </w:rPr>
        <w:t xml:space="preserve">– </w:t>
      </w:r>
      <w:r>
        <w:rPr>
          <w:rFonts w:ascii="Calibri" w:cs="Calibri" w:hAnsi="Calibri" w:eastAsia="Calibri"/>
          <w:rtl w:val="0"/>
          <w:lang w:val="en-US"/>
        </w:rPr>
        <w:t>30, 2025 or until filled</w:t>
      </w:r>
    </w:p>
    <w:p>
      <w:pPr>
        <w:pStyle w:val="Normal.0"/>
        <w:rPr>
          <w:rFonts w:ascii="Calibri" w:cs="Calibri" w:hAnsi="Calibri" w:eastAsia="Calibri"/>
        </w:rPr>
      </w:pPr>
      <w:r>
        <w:rPr>
          <w:rFonts w:ascii="Calibri" w:cs="Calibri" w:hAnsi="Calibri" w:eastAsia="Calibri"/>
          <w:rtl w:val="0"/>
          <w:lang w:val="en-US"/>
        </w:rPr>
        <w:t>Position Available: August 1, 2025</w:t>
      </w:r>
    </w:p>
    <w:p>
      <w:pPr>
        <w:pStyle w:val="Normal.0"/>
        <w:rPr>
          <w:rFonts w:ascii="Calibri" w:cs="Calibri" w:hAnsi="Calibri" w:eastAsia="Calibri"/>
          <w:b w:val="1"/>
          <w:bCs w:val="1"/>
          <w:u w:val="single"/>
        </w:rPr>
      </w:pPr>
      <w:r>
        <w:rPr>
          <w:rFonts w:ascii="Calibri" w:cs="Calibri" w:hAnsi="Calibri" w:eastAsia="Calibri"/>
          <w:b w:val="1"/>
          <w:bCs w:val="1"/>
          <w:u w:val="single"/>
        </w:rPr>
        <w:tab/>
        <w:tab/>
        <w:tab/>
        <w:tab/>
        <w:tab/>
        <w:tab/>
        <w:tab/>
        <w:tab/>
        <w:tab/>
        <w:tab/>
        <w:tab/>
        <w:tab/>
        <w:tab/>
      </w:r>
    </w:p>
    <w:p>
      <w:pPr>
        <w:pStyle w:val="Normal.0"/>
        <w:rPr>
          <w:rFonts w:ascii="Calibri" w:cs="Calibri" w:hAnsi="Calibri" w:eastAsia="Calibri"/>
          <w:b w:val="1"/>
          <w:bCs w:val="1"/>
          <w:u w:val="single"/>
        </w:rPr>
      </w:pPr>
    </w:p>
    <w:p>
      <w:pPr>
        <w:pStyle w:val="Normal.0"/>
        <w:rPr>
          <w:rFonts w:ascii="Calibri" w:cs="Calibri" w:hAnsi="Calibri" w:eastAsia="Calibri"/>
        </w:rPr>
      </w:pPr>
      <w:r>
        <w:rPr>
          <w:rFonts w:ascii="Calibri" w:cs="Calibri" w:hAnsi="Calibri" w:eastAsia="Calibri"/>
          <w:b w:val="1"/>
          <w:bCs w:val="1"/>
          <w:rtl w:val="0"/>
          <w:lang w:val="en-US"/>
        </w:rPr>
        <w:t>SUMMARY</w:t>
      </w:r>
      <w:r>
        <w:rPr>
          <w:rFonts w:ascii="Calibri" w:cs="Calibri" w:hAnsi="Calibri" w:eastAsia="Calibri"/>
          <w:rtl w:val="0"/>
          <w:lang w:val="en-US"/>
        </w:rPr>
        <w:t>: The Director of Music and Worship will support the ministry and mission of Our Savior</w:t>
      </w:r>
      <w:r>
        <w:rPr>
          <w:rFonts w:ascii="Calibri" w:cs="Calibri" w:hAnsi="Calibri" w:eastAsia="Calibri"/>
          <w:rtl w:val="0"/>
          <w:lang w:val="en-US"/>
        </w:rPr>
        <w:t>’</w:t>
      </w:r>
      <w:r>
        <w:rPr>
          <w:rFonts w:ascii="Calibri" w:cs="Calibri" w:hAnsi="Calibri" w:eastAsia="Calibri"/>
          <w:rtl w:val="0"/>
          <w:lang w:val="en-US"/>
        </w:rPr>
        <w:t xml:space="preserve">s Lutheran Church: </w:t>
      </w:r>
      <w:r>
        <w:rPr>
          <w:rFonts w:ascii="Calibri" w:cs="Calibri" w:hAnsi="Calibri" w:eastAsia="Calibri"/>
          <w:b w:val="1"/>
          <w:bCs w:val="1"/>
          <w:i w:val="1"/>
          <w:iCs w:val="1"/>
          <w:rtl w:val="0"/>
          <w:lang w:val="en-US"/>
        </w:rPr>
        <w:t xml:space="preserve">People Connecting People with Jesus and Each Other! </w:t>
      </w:r>
    </w:p>
    <w:p>
      <w:pPr>
        <w:pStyle w:val="Normal (Web)1"/>
        <w:spacing w:before="0" w:after="0"/>
        <w:rPr>
          <w:rFonts w:ascii="Calibri" w:cs="Calibri" w:hAnsi="Calibri" w:eastAsia="Calibri"/>
          <w:sz w:val="24"/>
          <w:szCs w:val="24"/>
        </w:rPr>
      </w:pPr>
    </w:p>
    <w:p>
      <w:pPr>
        <w:pStyle w:val="Normal.0"/>
        <w:rPr>
          <w:rFonts w:ascii="Calibri" w:cs="Calibri" w:hAnsi="Calibri" w:eastAsia="Calibri"/>
        </w:rPr>
      </w:pPr>
      <w:r>
        <w:rPr>
          <w:rFonts w:ascii="Calibri" w:cs="Calibri" w:hAnsi="Calibri" w:eastAsia="Calibri"/>
          <w:b w:val="1"/>
          <w:bCs w:val="1"/>
          <w:rtl w:val="0"/>
          <w:lang w:val="en-US"/>
        </w:rPr>
        <w:t>SUPERVISION RECEIVED</w:t>
      </w:r>
      <w:r>
        <w:rPr>
          <w:rFonts w:ascii="Calibri" w:cs="Calibri" w:hAnsi="Calibri" w:eastAsia="Calibri"/>
          <w:rtl w:val="0"/>
          <w:lang w:val="en-US"/>
        </w:rPr>
        <w:t>: Works under general guidance of the Lead Pastor.</w:t>
      </w:r>
    </w:p>
    <w:p>
      <w:pPr>
        <w:pStyle w:val="Normal.0"/>
        <w:rPr>
          <w:rFonts w:ascii="Calibri" w:cs="Calibri" w:hAnsi="Calibri" w:eastAsia="Calibri"/>
        </w:rPr>
      </w:pPr>
    </w:p>
    <w:p>
      <w:pPr>
        <w:pStyle w:val="Normal.0"/>
        <w:rPr>
          <w:rFonts w:ascii="Calibri" w:cs="Calibri" w:hAnsi="Calibri" w:eastAsia="Calibri"/>
        </w:rPr>
      </w:pPr>
      <w:r>
        <w:rPr>
          <w:rFonts w:ascii="Calibri" w:cs="Calibri" w:hAnsi="Calibri" w:eastAsia="Calibri"/>
          <w:b w:val="1"/>
          <w:bCs w:val="1"/>
          <w:rtl w:val="0"/>
          <w:lang w:val="en-US"/>
        </w:rPr>
        <w:t>SUPERVISION EXERCISED</w:t>
      </w:r>
      <w:r>
        <w:rPr>
          <w:rFonts w:ascii="Calibri" w:cs="Calibri" w:hAnsi="Calibri" w:eastAsia="Calibri"/>
          <w:rtl w:val="0"/>
          <w:lang w:val="en-US"/>
        </w:rPr>
        <w:t>: Guides and directs organist/accompanist, AV staff, and worship music staff and volunteers.</w:t>
      </w:r>
    </w:p>
    <w:p>
      <w:pPr>
        <w:pStyle w:val="Normal.0"/>
        <w:rPr>
          <w:rFonts w:ascii="Calibri" w:cs="Calibri" w:hAnsi="Calibri" w:eastAsia="Calibri"/>
          <w:b w:val="1"/>
          <w:bCs w:val="1"/>
        </w:rPr>
      </w:pPr>
    </w:p>
    <w:p>
      <w:pPr>
        <w:pStyle w:val="Normal.0"/>
        <w:rPr>
          <w:rFonts w:ascii="Calibri" w:cs="Calibri" w:hAnsi="Calibri" w:eastAsia="Calibri"/>
        </w:rPr>
      </w:pPr>
      <w:r>
        <w:rPr>
          <w:rFonts w:ascii="Calibri" w:cs="Calibri" w:hAnsi="Calibri" w:eastAsia="Calibri"/>
          <w:b w:val="1"/>
          <w:bCs w:val="1"/>
          <w:rtl w:val="0"/>
          <w:lang w:val="en-US"/>
        </w:rPr>
        <w:t>RESPONSIBILITIES:</w:t>
      </w:r>
      <w:r>
        <w:rPr>
          <w:rFonts w:ascii="Calibri" w:cs="Calibri" w:hAnsi="Calibri" w:eastAsia="Calibri"/>
          <w:rtl w:val="0"/>
          <w:lang w:val="en-US"/>
        </w:rPr>
        <w:t xml:space="preserve">                   </w:t>
      </w:r>
    </w:p>
    <w:p>
      <w:pPr>
        <w:pStyle w:val="Normal.0"/>
        <w:numPr>
          <w:ilvl w:val="0"/>
          <w:numId w:val="2"/>
        </w:numPr>
        <w:bidi w:val="0"/>
        <w:ind w:right="0"/>
        <w:jc w:val="left"/>
        <w:rPr>
          <w:rFonts w:ascii="Calibri" w:cs="Calibri" w:hAnsi="Calibri" w:eastAsia="Calibri"/>
          <w:rtl w:val="0"/>
          <w:lang w:val="en-US"/>
        </w:rPr>
      </w:pPr>
      <w:r>
        <w:rPr>
          <w:rFonts w:ascii="Calibri" w:cs="Calibri" w:hAnsi="Calibri" w:eastAsia="Calibri"/>
          <w:rtl w:val="0"/>
          <w:lang w:val="en-US"/>
        </w:rPr>
        <w:t xml:space="preserve">Plan and prepare traditional and contemporary congregational worship, respecting Lutheran theology and liturgical traditions. </w:t>
      </w:r>
    </w:p>
    <w:p>
      <w:pPr>
        <w:pStyle w:val="Normal.0"/>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Administer and supervise the worship and music program and staff according to the mission of the congregation.</w:t>
      </w:r>
    </w:p>
    <w:p>
      <w:pPr>
        <w:pStyle w:val="Normal.0"/>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Plan services collaboratively with pastors, music staff and children</w:t>
      </w:r>
      <w:r>
        <w:rPr>
          <w:rFonts w:ascii="Calibri" w:cs="Calibri" w:hAnsi="Calibri" w:eastAsia="Calibri"/>
          <w:rtl w:val="0"/>
          <w:lang w:val="en-US"/>
        </w:rPr>
        <w:t>’</w:t>
      </w:r>
      <w:r>
        <w:rPr>
          <w:rFonts w:ascii="Calibri" w:cs="Calibri" w:hAnsi="Calibri" w:eastAsia="Calibri"/>
          <w:rtl w:val="0"/>
          <w:lang w:val="en-US"/>
        </w:rPr>
        <w:t>s ministry staff.</w:t>
      </w:r>
    </w:p>
    <w:p>
      <w:pPr>
        <w:pStyle w:val="Normal.0"/>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Serve as primary director of adult vocal choir and various levels of bell choirs.</w:t>
      </w:r>
    </w:p>
    <w:p>
      <w:pPr>
        <w:pStyle w:val="Normal.0"/>
        <w:numPr>
          <w:ilvl w:val="0"/>
          <w:numId w:val="4"/>
        </w:numPr>
        <w:bidi w:val="0"/>
        <w:ind w:right="0"/>
        <w:jc w:val="left"/>
        <w:rPr>
          <w:rFonts w:ascii="Calibri" w:cs="Calibri" w:hAnsi="Calibri" w:eastAsia="Calibri"/>
          <w:color w:val="000000"/>
          <w:u w:color="000000"/>
          <w:rtl w:val="0"/>
          <w:lang w:val="en-US"/>
        </w:rPr>
      </w:pPr>
      <w:r>
        <w:rPr>
          <w:rFonts w:ascii="Calibri" w:cs="Calibri" w:hAnsi="Calibri" w:eastAsia="Calibri"/>
          <w:color w:val="000000"/>
          <w:u w:color="000000"/>
          <w:rtl w:val="0"/>
          <w:lang w:val="en-US"/>
        </w:rPr>
        <w:t>Cultivate and lead worship leaders, worship teams and instrumentalists.</w:t>
      </w:r>
    </w:p>
    <w:p>
      <w:pPr>
        <w:pStyle w:val="Normal.0"/>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Recruit and supervise additional music staff to lead programs as needed.</w:t>
      </w:r>
    </w:p>
    <w:p>
      <w:pPr>
        <w:pStyle w:val="Normal.0"/>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Responsible for the care and maintenance of musical instruments and equipment of the church.</w:t>
      </w:r>
    </w:p>
    <w:p>
      <w:pPr>
        <w:pStyle w:val="Normal.0"/>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Oversee all music expenditures.</w:t>
      </w:r>
    </w:p>
    <w:p>
      <w:pPr>
        <w:pStyle w:val="Normal.0"/>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Ensure compliance of current copyright and licensing laws.</w:t>
      </w:r>
    </w:p>
    <w:p>
      <w:pPr>
        <w:pStyle w:val="Normal.0"/>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Participate in staff meetings as needed.</w:t>
      </w:r>
    </w:p>
    <w:p>
      <w:pPr>
        <w:pStyle w:val="Normal.0"/>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Maintain musical skills and technical knowledge.</w:t>
      </w:r>
    </w:p>
    <w:p>
      <w:pPr>
        <w:pStyle w:val="Normal.0"/>
        <w:numPr>
          <w:ilvl w:val="0"/>
          <w:numId w:val="4"/>
        </w:numPr>
        <w:bidi w:val="0"/>
        <w:ind w:right="0"/>
        <w:jc w:val="left"/>
        <w:rPr>
          <w:rFonts w:ascii="Calibri" w:cs="Calibri" w:hAnsi="Calibri" w:eastAsia="Calibri"/>
          <w:rtl w:val="0"/>
          <w:lang w:val="en-US"/>
        </w:rPr>
      </w:pPr>
      <w:r>
        <w:rPr>
          <w:rFonts w:ascii="Calibri" w:cs="Calibri" w:hAnsi="Calibri" w:eastAsia="Calibri"/>
          <w:rtl w:val="0"/>
          <w:lang w:val="en-US"/>
        </w:rPr>
        <w:t>Maintain music files.</w:t>
      </w:r>
    </w:p>
    <w:p>
      <w:pPr>
        <w:pStyle w:val="Normal.0"/>
        <w:numPr>
          <w:ilvl w:val="0"/>
          <w:numId w:val="6"/>
        </w:numPr>
        <w:bidi w:val="0"/>
        <w:ind w:right="0"/>
        <w:jc w:val="left"/>
        <w:rPr>
          <w:rFonts w:ascii="Calibri" w:cs="Calibri" w:hAnsi="Calibri" w:eastAsia="Calibri"/>
          <w:color w:val="000000"/>
          <w:u w:color="000000"/>
          <w:rtl w:val="0"/>
          <w:lang w:val="en-US"/>
        </w:rPr>
      </w:pPr>
      <w:r>
        <w:rPr>
          <w:rFonts w:ascii="Calibri" w:cs="Calibri" w:hAnsi="Calibri" w:eastAsia="Calibri"/>
          <w:color w:val="000000"/>
          <w:u w:color="000000"/>
          <w:rtl w:val="0"/>
          <w:lang w:val="en-US"/>
        </w:rPr>
        <w:t>Facilitate partnerships with outside musical groups and individuals.</w:t>
      </w:r>
    </w:p>
    <w:p>
      <w:pPr>
        <w:pStyle w:val="Normal.0"/>
        <w:rPr>
          <w:rFonts w:ascii="Calibri" w:cs="Calibri" w:hAnsi="Calibri" w:eastAsia="Calibri"/>
        </w:rPr>
      </w:pPr>
    </w:p>
    <w:p>
      <w:pPr>
        <w:pStyle w:val="Normal.0"/>
        <w:rPr>
          <w:rFonts w:ascii="Calibri" w:cs="Calibri" w:hAnsi="Calibri" w:eastAsia="Calibri"/>
        </w:rPr>
      </w:pPr>
    </w:p>
    <w:p>
      <w:pPr>
        <w:pStyle w:val="Normal.0"/>
        <w:rPr>
          <w:rFonts w:ascii="Calibri" w:cs="Calibri" w:hAnsi="Calibri" w:eastAsia="Calibri"/>
        </w:rPr>
      </w:pPr>
    </w:p>
    <w:p>
      <w:pPr>
        <w:pStyle w:val="Normal.0"/>
        <w:rPr>
          <w:rFonts w:ascii="Calibri" w:cs="Calibri" w:hAnsi="Calibri" w:eastAsia="Calibri"/>
          <w:b w:val="1"/>
          <w:bCs w:val="1"/>
        </w:rPr>
      </w:pPr>
      <w:r>
        <w:rPr>
          <w:rFonts w:ascii="Calibri" w:cs="Calibri" w:hAnsi="Calibri" w:eastAsia="Calibri"/>
          <w:b w:val="1"/>
          <w:bCs w:val="1"/>
          <w:rtl w:val="0"/>
          <w:lang w:val="en-US"/>
        </w:rPr>
        <w:t>MINIMUM QUALIFICATIONS:</w:t>
      </w:r>
    </w:p>
    <w:p>
      <w:pPr>
        <w:pStyle w:val="Normal.0"/>
        <w:rPr>
          <w:rFonts w:ascii="Calibri" w:cs="Calibri" w:hAnsi="Calibri" w:eastAsia="Calibri"/>
        </w:rPr>
      </w:pPr>
      <w:r>
        <w:rPr>
          <w:rFonts w:ascii="Calibri" w:cs="Calibri" w:hAnsi="Calibri" w:eastAsia="Calibri"/>
          <w:rtl w:val="0"/>
          <w:lang w:val="en-US"/>
        </w:rPr>
        <w:t>To perform this job successfully, an individual must be able to perform each essential duty satisfactorily. The requirements listed below are representative of the knowledge, skill, and/or ability required. Reasonable accommodation may be made to enable individuals with disabilities to perform the essential functions.</w:t>
      </w:r>
    </w:p>
    <w:p>
      <w:pPr>
        <w:pStyle w:val="Normal.0"/>
        <w:rPr>
          <w:rFonts w:ascii="Calibri" w:cs="Calibri" w:hAnsi="Calibri" w:eastAsia="Calibri"/>
        </w:rPr>
      </w:pPr>
    </w:p>
    <w:p>
      <w:pPr>
        <w:pStyle w:val="Normal.0"/>
        <w:rPr>
          <w:rFonts w:ascii="Calibri" w:cs="Calibri" w:hAnsi="Calibri" w:eastAsia="Calibri"/>
        </w:rPr>
      </w:pPr>
      <w:r>
        <w:rPr>
          <w:rFonts w:ascii="Calibri" w:cs="Calibri" w:hAnsi="Calibri" w:eastAsia="Calibri"/>
          <w:b w:val="1"/>
          <w:bCs w:val="1"/>
          <w:rtl w:val="0"/>
          <w:lang w:val="en-US"/>
        </w:rPr>
        <w:t>Education and Experience:</w:t>
      </w:r>
    </w:p>
    <w:p>
      <w:pPr>
        <w:pStyle w:val="Normal.0"/>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Bachelor</w:t>
      </w:r>
      <w:r>
        <w:rPr>
          <w:rFonts w:ascii="Calibri" w:cs="Calibri" w:hAnsi="Calibri" w:eastAsia="Calibri"/>
          <w:rtl w:val="0"/>
          <w:lang w:val="en-US"/>
        </w:rPr>
        <w:t>’</w:t>
      </w:r>
      <w:r>
        <w:rPr>
          <w:rFonts w:ascii="Calibri" w:cs="Calibri" w:hAnsi="Calibri" w:eastAsia="Calibri"/>
          <w:rtl w:val="0"/>
          <w:lang w:val="en-US"/>
        </w:rPr>
        <w:t>s degree in music or related field or equivalent with minimum of three years experience.</w:t>
      </w:r>
    </w:p>
    <w:p>
      <w:pPr>
        <w:pStyle w:val="Normal.0"/>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 xml:space="preserve">Experience </w:t>
      </w:r>
      <w:r>
        <w:rPr>
          <w:rFonts w:ascii="Calibri" w:cs="Calibri" w:hAnsi="Calibri" w:eastAsia="Calibri"/>
          <w:color w:val="000000"/>
          <w:u w:color="000000"/>
          <w:rtl w:val="0"/>
          <w:lang w:val="en-US"/>
        </w:rPr>
        <w:t xml:space="preserve">leading </w:t>
      </w:r>
      <w:r>
        <w:rPr>
          <w:rFonts w:ascii="Calibri" w:cs="Calibri" w:hAnsi="Calibri" w:eastAsia="Calibri"/>
          <w:rtl w:val="0"/>
          <w:lang w:val="en-US"/>
        </w:rPr>
        <w:t>congregational music.</w:t>
      </w:r>
    </w:p>
    <w:p>
      <w:pPr>
        <w:pStyle w:val="Normal.0"/>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Experience leading and managing ensembles and musical teams.</w:t>
      </w:r>
    </w:p>
    <w:p>
      <w:pPr>
        <w:pStyle w:val="Normal.0"/>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 xml:space="preserve">Ability to perform and teach standard handbell techniques. </w:t>
      </w:r>
    </w:p>
    <w:p>
      <w:pPr>
        <w:pStyle w:val="Normal.0"/>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Knowledge of Lutheran theological and liturgical traditions.</w:t>
      </w:r>
    </w:p>
    <w:p>
      <w:pPr>
        <w:pStyle w:val="Normal.0"/>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Broad knowledge of Christian worship music across multiple styles and genres.</w:t>
      </w:r>
    </w:p>
    <w:p>
      <w:pPr>
        <w:pStyle w:val="Normal.0"/>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 xml:space="preserve">Proficiency with general office software (Word, Outlook, Excel, etc.). </w:t>
      </w:r>
    </w:p>
    <w:p>
      <w:pPr>
        <w:pStyle w:val="Normal.0"/>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 xml:space="preserve">Proficiency with some music notation software (Dorico, Sibelius, MuseScore). </w:t>
      </w:r>
    </w:p>
    <w:p>
      <w:pPr>
        <w:pStyle w:val="Normal.0"/>
        <w:numPr>
          <w:ilvl w:val="0"/>
          <w:numId w:val="8"/>
        </w:numPr>
        <w:bidi w:val="0"/>
        <w:ind w:right="0"/>
        <w:jc w:val="left"/>
        <w:rPr>
          <w:rFonts w:ascii="Calibri" w:cs="Calibri" w:hAnsi="Calibri" w:eastAsia="Calibri"/>
          <w:rtl w:val="0"/>
          <w:lang w:val="en-US"/>
        </w:rPr>
      </w:pPr>
      <w:r>
        <w:rPr>
          <w:rFonts w:ascii="Calibri" w:cs="Calibri" w:hAnsi="Calibri" w:eastAsia="Calibri"/>
          <w:rtl w:val="0"/>
          <w:lang w:val="en-US"/>
        </w:rPr>
        <w:t>Strong verbal and written skills are necessary as well as good interpersonal communication.</w:t>
      </w:r>
    </w:p>
    <w:p>
      <w:pPr>
        <w:pStyle w:val="Normal.0"/>
        <w:rPr>
          <w:rFonts w:ascii="Calibri" w:cs="Calibri" w:hAnsi="Calibri" w:eastAsia="Calibri"/>
        </w:rPr>
      </w:pPr>
    </w:p>
    <w:p>
      <w:pPr>
        <w:pStyle w:val="Normal.0"/>
        <w:rPr>
          <w:rFonts w:ascii="Calibri" w:cs="Calibri" w:hAnsi="Calibri" w:eastAsia="Calibri"/>
          <w:b w:val="1"/>
          <w:bCs w:val="1"/>
        </w:rPr>
      </w:pPr>
      <w:r>
        <w:rPr>
          <w:rFonts w:ascii="Calibri" w:cs="Calibri" w:hAnsi="Calibri" w:eastAsia="Calibri"/>
          <w:b w:val="1"/>
          <w:bCs w:val="1"/>
          <w:rtl w:val="0"/>
          <w:lang w:val="en-US"/>
        </w:rPr>
        <w:t>PREFERRED QUALIFICATIONS:</w:t>
      </w:r>
    </w:p>
    <w:p>
      <w:pPr>
        <w:pStyle w:val="Normal.0"/>
        <w:numPr>
          <w:ilvl w:val="0"/>
          <w:numId w:val="10"/>
        </w:numPr>
        <w:bidi w:val="0"/>
        <w:ind w:right="0"/>
        <w:jc w:val="left"/>
        <w:rPr>
          <w:rFonts w:ascii="Calibri" w:cs="Calibri" w:hAnsi="Calibri" w:eastAsia="Calibri"/>
          <w:rtl w:val="0"/>
          <w:lang w:val="en-US"/>
        </w:rPr>
      </w:pPr>
      <w:r>
        <w:rPr>
          <w:rFonts w:ascii="Calibri" w:cs="Calibri" w:hAnsi="Calibri" w:eastAsia="Calibri"/>
          <w:rtl w:val="0"/>
          <w:lang w:val="en-US"/>
        </w:rPr>
        <w:t>Master of sacred Music degree with five or more years experience in sacred music and conducting.</w:t>
      </w:r>
    </w:p>
    <w:p>
      <w:pPr>
        <w:pStyle w:val="Normal.0"/>
        <w:numPr>
          <w:ilvl w:val="0"/>
          <w:numId w:val="10"/>
        </w:numPr>
        <w:bidi w:val="0"/>
        <w:ind w:right="0"/>
        <w:jc w:val="left"/>
        <w:rPr>
          <w:rFonts w:ascii="Calibri" w:cs="Calibri" w:hAnsi="Calibri" w:eastAsia="Calibri"/>
          <w:rtl w:val="0"/>
          <w:lang w:val="en-US"/>
        </w:rPr>
      </w:pPr>
      <w:r>
        <w:rPr>
          <w:rFonts w:ascii="Calibri" w:cs="Calibri" w:hAnsi="Calibri" w:eastAsia="Calibri"/>
          <w:rtl w:val="0"/>
          <w:lang w:val="en-US"/>
        </w:rPr>
        <w:t>Proficiency on organ and piano.</w:t>
      </w:r>
    </w:p>
    <w:p>
      <w:pPr>
        <w:pStyle w:val="Normal.0"/>
        <w:numPr>
          <w:ilvl w:val="0"/>
          <w:numId w:val="10"/>
        </w:numPr>
        <w:bidi w:val="0"/>
        <w:ind w:right="0"/>
        <w:jc w:val="left"/>
        <w:rPr>
          <w:rFonts w:ascii="Calibri" w:cs="Calibri" w:hAnsi="Calibri" w:eastAsia="Calibri"/>
          <w:rtl w:val="0"/>
          <w:lang w:val="en-US"/>
        </w:rPr>
      </w:pPr>
      <w:r>
        <w:rPr>
          <w:rFonts w:ascii="Calibri" w:cs="Calibri" w:hAnsi="Calibri" w:eastAsia="Calibri"/>
          <w:rtl w:val="0"/>
          <w:lang w:val="en-US"/>
        </w:rPr>
        <w:t>Experience leading (or collaborating) with children</w:t>
      </w:r>
      <w:r>
        <w:rPr>
          <w:rFonts w:ascii="Calibri" w:cs="Calibri" w:hAnsi="Calibri" w:eastAsia="Calibri"/>
          <w:rtl w:val="0"/>
          <w:lang w:val="en-US"/>
        </w:rPr>
        <w:t>’</w:t>
      </w:r>
      <w:r>
        <w:rPr>
          <w:rFonts w:ascii="Calibri" w:cs="Calibri" w:hAnsi="Calibri" w:eastAsia="Calibri"/>
          <w:rtl w:val="0"/>
          <w:lang w:val="en-US"/>
        </w:rPr>
        <w:t>s music ministry.</w:t>
      </w:r>
    </w:p>
    <w:p>
      <w:pPr>
        <w:pStyle w:val="Normal.0"/>
        <w:numPr>
          <w:ilvl w:val="0"/>
          <w:numId w:val="10"/>
        </w:numPr>
        <w:bidi w:val="0"/>
        <w:ind w:right="0"/>
        <w:jc w:val="left"/>
        <w:rPr>
          <w:rFonts w:ascii="Calibri" w:cs="Calibri" w:hAnsi="Calibri" w:eastAsia="Calibri"/>
          <w:rtl w:val="0"/>
          <w:lang w:val="en-US"/>
        </w:rPr>
      </w:pPr>
      <w:r>
        <w:rPr>
          <w:rFonts w:ascii="Calibri" w:cs="Calibri" w:hAnsi="Calibri" w:eastAsia="Calibri"/>
          <w:rtl w:val="0"/>
          <w:lang w:val="en-US"/>
        </w:rPr>
        <w:t xml:space="preserve">Knowledge of AV tech systems (sound, video, projection) and associated software (ProPresenter, v Mix, video editing). </w:t>
      </w:r>
    </w:p>
    <w:p>
      <w:pPr>
        <w:pStyle w:val="Normal.0"/>
        <w:rPr>
          <w:rFonts w:ascii="Calibri" w:cs="Calibri" w:hAnsi="Calibri" w:eastAsia="Calibri"/>
        </w:rPr>
      </w:pPr>
    </w:p>
    <w:p>
      <w:pPr>
        <w:pStyle w:val="Normal.0"/>
        <w:rPr>
          <w:rFonts w:ascii="Calibri" w:cs="Calibri" w:hAnsi="Calibri" w:eastAsia="Calibri"/>
          <w:b w:val="1"/>
          <w:bCs w:val="1"/>
        </w:rPr>
      </w:pPr>
      <w:r>
        <w:rPr>
          <w:rFonts w:ascii="Calibri" w:cs="Calibri" w:hAnsi="Calibri" w:eastAsia="Calibri"/>
          <w:b w:val="1"/>
          <w:bCs w:val="1"/>
          <w:rtl w:val="0"/>
          <w:lang w:val="en-US"/>
        </w:rPr>
        <w:t>PHYSICAL DEMANDS:</w:t>
      </w:r>
    </w:p>
    <w:p>
      <w:pPr>
        <w:pStyle w:val="Normal.0"/>
        <w:rPr>
          <w:rFonts w:ascii="Calibri" w:cs="Calibri" w:hAnsi="Calibri" w:eastAsia="Calibri"/>
        </w:rPr>
      </w:pPr>
      <w:r>
        <w:rPr>
          <w:rFonts w:ascii="Calibri" w:cs="Calibri" w:hAnsi="Calibri" w:eastAsia="Calibri"/>
          <w:rtl w:val="0"/>
          <w:lang w:val="en-US"/>
        </w:rPr>
        <w:t>The physical demands described here are representative of those that must be met by an employee to successfully perform the essential functions of this job. Reasonable accommodations may be made to enable individuals with disabilities to perform the essential functions. While performing the duties of this job, the employee is regularly required to use hands to finger, handle or feel objects, tools, instruments, or controls. The employee is frequently required to sit and talk or hear, stand, walk and stoop, kneel or crouch.</w:t>
      </w:r>
    </w:p>
    <w:p>
      <w:pPr>
        <w:pStyle w:val="Normal.0"/>
        <w:rPr>
          <w:rFonts w:ascii="Calibri" w:cs="Calibri" w:hAnsi="Calibri" w:eastAsia="Calibri"/>
        </w:rPr>
      </w:pPr>
    </w:p>
    <w:p>
      <w:pPr>
        <w:pStyle w:val="Normal.0"/>
        <w:rPr>
          <w:rFonts w:ascii="Calibri" w:cs="Calibri" w:hAnsi="Calibri" w:eastAsia="Calibri"/>
        </w:rPr>
      </w:pPr>
      <w:r>
        <w:rPr>
          <w:rFonts w:ascii="Calibri" w:cs="Calibri" w:hAnsi="Calibri" w:eastAsia="Calibri"/>
          <w:b w:val="1"/>
          <w:bCs w:val="1"/>
          <w:rtl w:val="0"/>
          <w:lang w:val="en-US"/>
        </w:rPr>
        <w:t>VACATION &amp; CONTINUING EDUCATION:</w:t>
      </w:r>
      <w:r>
        <w:rPr>
          <w:rFonts w:ascii="Calibri" w:cs="Calibri" w:hAnsi="Calibri" w:eastAsia="Calibri"/>
          <w:rtl w:val="0"/>
          <w:lang w:val="en-US"/>
        </w:rPr>
        <w:t xml:space="preserve"> 2 weeks of vacation including 2 Sundays, 1 week of continuing education including 1 Sunday. </w:t>
      </w:r>
    </w:p>
    <w:sectPr>
      <w:headerReference w:type="default" r:id="rId5"/>
      <w:footerReference w:type="default" r:id="rId6"/>
      <w:pgSz w:w="12240" w:h="15840" w:orient="portrait"/>
      <w:pgMar w:top="1440" w:right="1440" w:bottom="1440" w:left="1440" w:header="1440" w:footer="1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 (Web)1">
    <w:name w:val="Normal (Web)1"/>
    <w:next w:val="Normal (Web)1"/>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7"/>
      <w:szCs w:val="17"/>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