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4A" w:rsidRDefault="008B434A" w:rsidP="00A61DD7">
      <w:pPr>
        <w:spacing w:after="0" w:line="240" w:lineRule="auto"/>
        <w:rPr>
          <w:rFonts w:ascii="Times New Roman" w:eastAsia="Times New Roman" w:hAnsi="Times New Roman"/>
          <w:sz w:val="24"/>
          <w:szCs w:val="24"/>
          <w:lang w:val="en-US"/>
        </w:rPr>
      </w:pPr>
      <w:bookmarkStart w:id="0" w:name="_GoBack"/>
      <w:bookmarkEnd w:id="0"/>
      <w:r>
        <w:rPr>
          <w:rFonts w:ascii="Times New Roman" w:eastAsia="Times New Roman" w:hAnsi="Times New Roman"/>
          <w:sz w:val="24"/>
          <w:szCs w:val="24"/>
          <w:lang w:val="en-US"/>
        </w:rPr>
        <w:t xml:space="preserve">Summarized Biography: </w:t>
      </w:r>
    </w:p>
    <w:p w:rsidR="00231F20" w:rsidRDefault="00231F20" w:rsidP="00A61DD7">
      <w:pPr>
        <w:spacing w:after="0" w:line="240" w:lineRule="auto"/>
        <w:rPr>
          <w:rFonts w:ascii="Times New Roman" w:eastAsia="Times New Roman" w:hAnsi="Times New Roman"/>
          <w:sz w:val="24"/>
          <w:szCs w:val="24"/>
          <w:lang w:val="en-US"/>
        </w:rPr>
      </w:pPr>
    </w:p>
    <w:p w:rsidR="008B434A" w:rsidRDefault="00481C2C" w:rsidP="00481C2C">
      <w:pPr>
        <w:spacing w:after="0" w:line="240" w:lineRule="auto"/>
      </w:pPr>
      <w:r>
        <w:rPr>
          <w:noProof/>
          <w:color w:val="141823"/>
          <w:lang w:eastAsia="en-ZA"/>
        </w:rPr>
        <w:t xml:space="preserve">                               </w:t>
      </w:r>
      <w:r w:rsidR="00231F20">
        <w:rPr>
          <w:noProof/>
          <w:color w:val="141823"/>
          <w:lang w:eastAsia="en-ZA"/>
        </w:rPr>
        <w:t xml:space="preserve"> </w:t>
      </w:r>
      <w:r>
        <w:rPr>
          <w:noProof/>
          <w:color w:val="141823"/>
          <w:lang w:eastAsia="en-ZA"/>
        </w:rPr>
        <w:t xml:space="preserve"> </w:t>
      </w:r>
      <w:r w:rsidR="006C47DC">
        <w:rPr>
          <w:noProof/>
        </w:rPr>
        <w:drawing>
          <wp:inline distT="0" distB="0" distL="0" distR="0">
            <wp:extent cx="3378200" cy="2260600"/>
            <wp:effectExtent l="0" t="0" r="0" b="0"/>
            <wp:docPr id="1" name="Picture 1" descr="t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 p"/>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0" cy="2260600"/>
                    </a:xfrm>
                    <a:prstGeom prst="rect">
                      <a:avLst/>
                    </a:prstGeom>
                    <a:noFill/>
                    <a:ln>
                      <a:noFill/>
                    </a:ln>
                  </pic:spPr>
                </pic:pic>
              </a:graphicData>
            </a:graphic>
          </wp:inline>
        </w:drawing>
      </w:r>
      <w:r>
        <w:t xml:space="preserve">        </w:t>
      </w:r>
    </w:p>
    <w:p w:rsidR="00481C2C" w:rsidRPr="00481C2C" w:rsidRDefault="00481C2C" w:rsidP="00481C2C">
      <w:pPr>
        <w:spacing w:after="0" w:line="240" w:lineRule="auto"/>
      </w:pPr>
    </w:p>
    <w:p w:rsidR="008B434A" w:rsidRDefault="00A61DD7" w:rsidP="00A61DD7">
      <w:pPr>
        <w:spacing w:after="0" w:line="240" w:lineRule="auto"/>
        <w:rPr>
          <w:rFonts w:ascii="Times New Roman" w:eastAsia="Times New Roman" w:hAnsi="Times New Roman"/>
          <w:sz w:val="24"/>
          <w:szCs w:val="24"/>
          <w:lang w:val="en-US"/>
        </w:rPr>
      </w:pPr>
      <w:r w:rsidRPr="00A61DD7">
        <w:rPr>
          <w:rFonts w:ascii="Times New Roman" w:eastAsia="Times New Roman" w:hAnsi="Times New Roman"/>
          <w:sz w:val="24"/>
          <w:szCs w:val="24"/>
          <w:lang w:val="en-US"/>
        </w:rPr>
        <w:t>Rev. Lancelot Themba Mkhab</w:t>
      </w:r>
      <w:r w:rsidR="000636CA">
        <w:rPr>
          <w:rFonts w:ascii="Times New Roman" w:eastAsia="Times New Roman" w:hAnsi="Times New Roman"/>
          <w:sz w:val="24"/>
          <w:szCs w:val="24"/>
          <w:lang w:val="en-US"/>
        </w:rPr>
        <w:t xml:space="preserve">ela has been serving as the ELCA Global Mission Regional Representative for Madagascar, West and </w:t>
      </w:r>
      <w:r w:rsidR="000B7330">
        <w:rPr>
          <w:rFonts w:ascii="Times New Roman" w:eastAsia="Times New Roman" w:hAnsi="Times New Roman"/>
          <w:sz w:val="24"/>
          <w:szCs w:val="24"/>
          <w:lang w:val="en-US"/>
        </w:rPr>
        <w:t>Central Africa</w:t>
      </w:r>
      <w:r w:rsidR="00631F78">
        <w:rPr>
          <w:rFonts w:ascii="Times New Roman" w:eastAsia="Times New Roman" w:hAnsi="Times New Roman"/>
          <w:sz w:val="24"/>
          <w:szCs w:val="24"/>
          <w:lang w:val="en-US"/>
        </w:rPr>
        <w:t xml:space="preserve"> (MWCA)</w:t>
      </w:r>
      <w:r w:rsidR="000B7330">
        <w:rPr>
          <w:rFonts w:ascii="Times New Roman" w:eastAsia="Times New Roman" w:hAnsi="Times New Roman"/>
          <w:sz w:val="24"/>
          <w:szCs w:val="24"/>
          <w:lang w:val="en-US"/>
        </w:rPr>
        <w:t xml:space="preserve"> for the last six</w:t>
      </w:r>
      <w:r w:rsidR="000636CA">
        <w:rPr>
          <w:rFonts w:ascii="Times New Roman" w:eastAsia="Times New Roman" w:hAnsi="Times New Roman"/>
          <w:sz w:val="24"/>
          <w:szCs w:val="24"/>
          <w:lang w:val="en-US"/>
        </w:rPr>
        <w:t xml:space="preserve"> years. </w:t>
      </w:r>
      <w:r w:rsidRPr="00A61DD7">
        <w:rPr>
          <w:rFonts w:ascii="Times New Roman" w:eastAsia="Times New Roman" w:hAnsi="Times New Roman"/>
          <w:sz w:val="24"/>
          <w:szCs w:val="24"/>
          <w:lang w:val="en-US"/>
        </w:rPr>
        <w:t>Themba and his wife, Kwena, a</w:t>
      </w:r>
      <w:r w:rsidR="005E0513">
        <w:rPr>
          <w:rFonts w:ascii="Times New Roman" w:eastAsia="Times New Roman" w:hAnsi="Times New Roman"/>
          <w:sz w:val="24"/>
          <w:szCs w:val="24"/>
          <w:lang w:val="en-US"/>
        </w:rPr>
        <w:t>nd their two children, Thando (5</w:t>
      </w:r>
      <w:r w:rsidRPr="00A61DD7">
        <w:rPr>
          <w:rFonts w:ascii="Times New Roman" w:eastAsia="Times New Roman" w:hAnsi="Times New Roman"/>
          <w:sz w:val="24"/>
          <w:szCs w:val="24"/>
          <w:lang w:val="en-US"/>
        </w:rPr>
        <w:t xml:space="preserve">years old) </w:t>
      </w:r>
      <w:r w:rsidR="006B29E8">
        <w:rPr>
          <w:rFonts w:ascii="Times New Roman" w:eastAsia="Times New Roman" w:hAnsi="Times New Roman"/>
          <w:sz w:val="24"/>
          <w:szCs w:val="24"/>
          <w:lang w:val="en-US"/>
        </w:rPr>
        <w:t>and T</w:t>
      </w:r>
      <w:r w:rsidR="005E0513">
        <w:rPr>
          <w:rFonts w:ascii="Times New Roman" w:eastAsia="Times New Roman" w:hAnsi="Times New Roman"/>
          <w:sz w:val="24"/>
          <w:szCs w:val="24"/>
          <w:lang w:val="en-US"/>
        </w:rPr>
        <w:t xml:space="preserve">umisho (3 years old) </w:t>
      </w:r>
      <w:r w:rsidR="000636CA">
        <w:rPr>
          <w:rFonts w:ascii="Times New Roman" w:eastAsia="Times New Roman" w:hAnsi="Times New Roman"/>
          <w:sz w:val="24"/>
          <w:szCs w:val="24"/>
          <w:lang w:val="en-US"/>
        </w:rPr>
        <w:t>reside in Antananarivo, Madagascar.</w:t>
      </w:r>
    </w:p>
    <w:p w:rsidR="00A61DD7" w:rsidRPr="00A61DD7" w:rsidRDefault="00A61DD7" w:rsidP="00A61DD7">
      <w:pPr>
        <w:spacing w:after="0" w:line="240" w:lineRule="auto"/>
        <w:rPr>
          <w:rFonts w:ascii="Times New Roman" w:eastAsia="Times New Roman" w:hAnsi="Times New Roman"/>
          <w:sz w:val="24"/>
          <w:szCs w:val="24"/>
          <w:lang w:val="en-US"/>
        </w:rPr>
      </w:pPr>
    </w:p>
    <w:p w:rsidR="00A61DD7" w:rsidRDefault="00A61DD7" w:rsidP="00A61DD7">
      <w:pPr>
        <w:spacing w:after="0" w:line="240" w:lineRule="auto"/>
        <w:rPr>
          <w:rFonts w:ascii="Times New Roman" w:eastAsia="Times New Roman" w:hAnsi="Times New Roman"/>
          <w:sz w:val="24"/>
          <w:szCs w:val="24"/>
          <w:lang w:val="en-US"/>
        </w:rPr>
      </w:pPr>
      <w:r w:rsidRPr="00A61DD7">
        <w:rPr>
          <w:rFonts w:ascii="Times New Roman" w:eastAsia="Times New Roman" w:hAnsi="Times New Roman"/>
          <w:sz w:val="24"/>
          <w:szCs w:val="24"/>
          <w:lang w:val="en-US"/>
        </w:rPr>
        <w:t>Themba is a graduate of the Pacific Lutheran Theological Seminary in Berkeley, California. After seminary, he serviced</w:t>
      </w:r>
      <w:r>
        <w:rPr>
          <w:rFonts w:ascii="Times New Roman" w:eastAsia="Times New Roman" w:hAnsi="Times New Roman"/>
          <w:sz w:val="24"/>
          <w:szCs w:val="24"/>
          <w:lang w:val="en-US"/>
        </w:rPr>
        <w:t xml:space="preserve"> as </w:t>
      </w:r>
      <w:r w:rsidR="00631F78">
        <w:rPr>
          <w:rFonts w:ascii="Times New Roman" w:eastAsia="Times New Roman" w:hAnsi="Times New Roman"/>
          <w:sz w:val="24"/>
          <w:szCs w:val="24"/>
          <w:lang w:val="en-US"/>
        </w:rPr>
        <w:t xml:space="preserve">a </w:t>
      </w:r>
      <w:r>
        <w:rPr>
          <w:rFonts w:ascii="Times New Roman" w:eastAsia="Times New Roman" w:hAnsi="Times New Roman"/>
          <w:sz w:val="24"/>
          <w:szCs w:val="24"/>
          <w:lang w:val="en-US"/>
        </w:rPr>
        <w:t>P</w:t>
      </w:r>
      <w:r w:rsidRPr="00A61DD7">
        <w:rPr>
          <w:rFonts w:ascii="Times New Roman" w:eastAsia="Times New Roman" w:hAnsi="Times New Roman"/>
          <w:sz w:val="24"/>
          <w:szCs w:val="24"/>
          <w:lang w:val="en-US"/>
        </w:rPr>
        <w:t>astor for an ELCA congregation, the Lutheran Church of the Reformation on St. Thomas in the U.S. Virgin Islands for six years prior to accepting his current call. While serving in the Virgin Islands he had an opportunity to serve in the Synod Council of the Caribbean Synod and Board of</w:t>
      </w:r>
      <w:r>
        <w:rPr>
          <w:rFonts w:ascii="Times New Roman" w:eastAsia="Times New Roman" w:hAnsi="Times New Roman"/>
          <w:sz w:val="24"/>
          <w:szCs w:val="24"/>
          <w:lang w:val="en-US"/>
        </w:rPr>
        <w:t xml:space="preserve"> Trustees of </w:t>
      </w:r>
      <w:r w:rsidRPr="00A61DD7">
        <w:rPr>
          <w:rFonts w:ascii="Times New Roman" w:eastAsia="Times New Roman" w:hAnsi="Times New Roman"/>
          <w:sz w:val="24"/>
          <w:szCs w:val="24"/>
          <w:lang w:val="en-US"/>
        </w:rPr>
        <w:t>Lutheran</w:t>
      </w:r>
      <w:r>
        <w:rPr>
          <w:rFonts w:ascii="Times New Roman" w:eastAsia="Times New Roman" w:hAnsi="Times New Roman"/>
          <w:sz w:val="24"/>
          <w:szCs w:val="24"/>
          <w:lang w:val="en-US"/>
        </w:rPr>
        <w:t xml:space="preserve"> Theological Southern</w:t>
      </w:r>
      <w:r w:rsidRPr="00A61DD7">
        <w:rPr>
          <w:rFonts w:ascii="Times New Roman" w:eastAsia="Times New Roman" w:hAnsi="Times New Roman"/>
          <w:sz w:val="24"/>
          <w:szCs w:val="24"/>
          <w:lang w:val="en-US"/>
        </w:rPr>
        <w:t xml:space="preserve"> Seminary in Colom</w:t>
      </w:r>
      <w:r w:rsidR="0012098E">
        <w:rPr>
          <w:rFonts w:ascii="Times New Roman" w:eastAsia="Times New Roman" w:hAnsi="Times New Roman"/>
          <w:sz w:val="24"/>
          <w:szCs w:val="24"/>
          <w:lang w:val="en-US"/>
        </w:rPr>
        <w:t>bia, SC. He was also the Dean of</w:t>
      </w:r>
      <w:r w:rsidRPr="00A61DD7">
        <w:rPr>
          <w:rFonts w:ascii="Times New Roman" w:eastAsia="Times New Roman" w:hAnsi="Times New Roman"/>
          <w:sz w:val="24"/>
          <w:szCs w:val="24"/>
          <w:lang w:val="en-US"/>
        </w:rPr>
        <w:t xml:space="preserve"> the Virgin Islands District of the Caribbean Synod for three years.   </w:t>
      </w:r>
    </w:p>
    <w:p w:rsidR="00A61DD7" w:rsidRDefault="00A61DD7" w:rsidP="00A61DD7">
      <w:pPr>
        <w:spacing w:after="0" w:line="240" w:lineRule="auto"/>
        <w:rPr>
          <w:rFonts w:ascii="Times New Roman" w:eastAsia="Times New Roman" w:hAnsi="Times New Roman"/>
          <w:sz w:val="24"/>
          <w:szCs w:val="24"/>
          <w:lang w:val="en-US"/>
        </w:rPr>
      </w:pPr>
    </w:p>
    <w:p w:rsidR="00E972C8" w:rsidRDefault="00E972C8" w:rsidP="00A61DD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In his current position he is responsible for the ELCA engagements in Madagascar, Nigeria, Sierra Leone, Ghana and Liberia on behalf of the ELCA Area Director. He also serves as a resource person</w:t>
      </w:r>
      <w:r w:rsidR="00631F78">
        <w:rPr>
          <w:rFonts w:ascii="Times New Roman" w:eastAsia="Times New Roman" w:hAnsi="Times New Roman"/>
          <w:sz w:val="24"/>
          <w:szCs w:val="24"/>
          <w:lang w:val="en-US"/>
        </w:rPr>
        <w:t xml:space="preserve"> for theological education</w:t>
      </w:r>
      <w:r>
        <w:rPr>
          <w:rFonts w:ascii="Times New Roman" w:eastAsia="Times New Roman" w:hAnsi="Times New Roman"/>
          <w:sz w:val="24"/>
          <w:szCs w:val="24"/>
          <w:lang w:val="en-US"/>
        </w:rPr>
        <w:t xml:space="preserve"> for ELCA companions in the region on behalf of the Area Director. In addition to the countries already listed the MWCA region also includes the Central Africa Republic, Cameroon, Senegal, Rwanda and the Gambia. </w:t>
      </w:r>
    </w:p>
    <w:p w:rsidR="00E972C8" w:rsidRDefault="00E972C8" w:rsidP="00A61DD7">
      <w:pPr>
        <w:spacing w:after="0" w:line="240" w:lineRule="auto"/>
        <w:rPr>
          <w:rFonts w:ascii="Times New Roman" w:eastAsia="Times New Roman" w:hAnsi="Times New Roman"/>
          <w:sz w:val="24"/>
          <w:szCs w:val="24"/>
          <w:lang w:val="en-US"/>
        </w:rPr>
      </w:pPr>
    </w:p>
    <w:p w:rsidR="00E972C8" w:rsidRDefault="00E972C8" w:rsidP="00A61DD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Themba has long connections to the Rocky Mountain Synod. After his arrival in the USA from South Africa</w:t>
      </w:r>
      <w:r w:rsidR="00631F78">
        <w:rPr>
          <w:rFonts w:ascii="Times New Roman" w:eastAsia="Times New Roman" w:hAnsi="Times New Roman"/>
          <w:sz w:val="24"/>
          <w:szCs w:val="24"/>
          <w:lang w:val="en-US"/>
        </w:rPr>
        <w:t xml:space="preserve"> in 2000</w:t>
      </w:r>
      <w:r w:rsidR="00F53781">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he joined Bethany Lutheran Church </w:t>
      </w:r>
      <w:r w:rsidR="006D274F">
        <w:rPr>
          <w:rFonts w:ascii="Times New Roman" w:eastAsia="Times New Roman" w:hAnsi="Times New Roman"/>
          <w:sz w:val="24"/>
          <w:szCs w:val="24"/>
          <w:lang w:val="en-US"/>
        </w:rPr>
        <w:t>in Colorado Springs, Colorado. Later Bethany merged with Our Savior L</w:t>
      </w:r>
      <w:r w:rsidR="00F53781">
        <w:rPr>
          <w:rFonts w:ascii="Times New Roman" w:eastAsia="Times New Roman" w:hAnsi="Times New Roman"/>
          <w:sz w:val="24"/>
          <w:szCs w:val="24"/>
          <w:lang w:val="en-US"/>
        </w:rPr>
        <w:t>utheran Church to create a new C</w:t>
      </w:r>
      <w:r w:rsidR="006D274F">
        <w:rPr>
          <w:rFonts w:ascii="Times New Roman" w:eastAsia="Times New Roman" w:hAnsi="Times New Roman"/>
          <w:sz w:val="24"/>
          <w:szCs w:val="24"/>
          <w:lang w:val="en-US"/>
        </w:rPr>
        <w:t xml:space="preserve">ongregation. He also did his candidacy process for ordained ministry in the RMS. His seminary education was partly supported by the South East Colorado </w:t>
      </w:r>
      <w:r w:rsidR="00481C2C">
        <w:rPr>
          <w:rFonts w:ascii="Times New Roman" w:eastAsia="Times New Roman" w:hAnsi="Times New Roman"/>
          <w:sz w:val="24"/>
          <w:szCs w:val="24"/>
          <w:lang w:val="en-US"/>
        </w:rPr>
        <w:t>C</w:t>
      </w:r>
      <w:r w:rsidR="006D274F">
        <w:rPr>
          <w:rFonts w:ascii="Times New Roman" w:eastAsia="Times New Roman" w:hAnsi="Times New Roman"/>
          <w:sz w:val="24"/>
          <w:szCs w:val="24"/>
          <w:lang w:val="en-US"/>
        </w:rPr>
        <w:t>onference</w:t>
      </w:r>
      <w:r w:rsidR="00631F78">
        <w:rPr>
          <w:rFonts w:ascii="Times New Roman" w:eastAsia="Times New Roman" w:hAnsi="Times New Roman"/>
          <w:sz w:val="24"/>
          <w:szCs w:val="24"/>
          <w:lang w:val="en-US"/>
        </w:rPr>
        <w:t xml:space="preserve"> of the RMS</w:t>
      </w:r>
      <w:r w:rsidR="006D274F">
        <w:rPr>
          <w:rFonts w:ascii="Times New Roman" w:eastAsia="Times New Roman" w:hAnsi="Times New Roman"/>
          <w:sz w:val="24"/>
          <w:szCs w:val="24"/>
          <w:lang w:val="en-US"/>
        </w:rPr>
        <w:t xml:space="preserve">. Themba has a background in culinary arts, he received culinary training from South Africa, London and the Broadmoor Hotel in Colorado Springs. It was the combination of his culinary </w:t>
      </w:r>
      <w:r w:rsidR="00F53781">
        <w:rPr>
          <w:rFonts w:ascii="Times New Roman" w:eastAsia="Times New Roman" w:hAnsi="Times New Roman"/>
          <w:sz w:val="24"/>
          <w:szCs w:val="24"/>
          <w:lang w:val="en-US"/>
        </w:rPr>
        <w:t>skills</w:t>
      </w:r>
      <w:r w:rsidR="006D274F">
        <w:rPr>
          <w:rFonts w:ascii="Times New Roman" w:eastAsia="Times New Roman" w:hAnsi="Times New Roman"/>
          <w:sz w:val="24"/>
          <w:szCs w:val="24"/>
          <w:lang w:val="en-US"/>
        </w:rPr>
        <w:t xml:space="preserve"> and</w:t>
      </w:r>
      <w:r w:rsidR="00481C2C">
        <w:rPr>
          <w:rFonts w:ascii="Times New Roman" w:eastAsia="Times New Roman" w:hAnsi="Times New Roman"/>
          <w:sz w:val="24"/>
          <w:szCs w:val="24"/>
          <w:lang w:val="en-US"/>
        </w:rPr>
        <w:t xml:space="preserve"> the</w:t>
      </w:r>
      <w:r w:rsidR="006D274F">
        <w:rPr>
          <w:rFonts w:ascii="Times New Roman" w:eastAsia="Times New Roman" w:hAnsi="Times New Roman"/>
          <w:sz w:val="24"/>
          <w:szCs w:val="24"/>
          <w:lang w:val="en-US"/>
        </w:rPr>
        <w:t xml:space="preserve"> support </w:t>
      </w:r>
      <w:r w:rsidR="00F53781">
        <w:rPr>
          <w:rFonts w:ascii="Times New Roman" w:eastAsia="Times New Roman" w:hAnsi="Times New Roman"/>
          <w:sz w:val="24"/>
          <w:szCs w:val="24"/>
          <w:lang w:val="en-US"/>
        </w:rPr>
        <w:t>of</w:t>
      </w:r>
      <w:r w:rsidR="006D274F">
        <w:rPr>
          <w:rFonts w:ascii="Times New Roman" w:eastAsia="Times New Roman" w:hAnsi="Times New Roman"/>
          <w:sz w:val="24"/>
          <w:szCs w:val="24"/>
          <w:lang w:val="en-US"/>
        </w:rPr>
        <w:t xml:space="preserve"> congregations in the RMS which put him through seminary. </w:t>
      </w:r>
      <w:r w:rsidR="00631F78">
        <w:rPr>
          <w:rFonts w:ascii="Times New Roman" w:eastAsia="Times New Roman" w:hAnsi="Times New Roman"/>
          <w:sz w:val="24"/>
          <w:szCs w:val="24"/>
          <w:lang w:val="en-US"/>
        </w:rPr>
        <w:t>During summer holidays</w:t>
      </w:r>
      <w:r w:rsidR="00F53781">
        <w:rPr>
          <w:rFonts w:ascii="Times New Roman" w:eastAsia="Times New Roman" w:hAnsi="Times New Roman"/>
          <w:sz w:val="24"/>
          <w:szCs w:val="24"/>
          <w:lang w:val="en-US"/>
        </w:rPr>
        <w:t xml:space="preserve"> when he was in seminary he used to return to Colorado Springs to cook</w:t>
      </w:r>
      <w:r w:rsidR="00631F78">
        <w:rPr>
          <w:rFonts w:ascii="Times New Roman" w:eastAsia="Times New Roman" w:hAnsi="Times New Roman"/>
          <w:sz w:val="24"/>
          <w:szCs w:val="24"/>
          <w:lang w:val="en-US"/>
        </w:rPr>
        <w:t xml:space="preserve"> for congregations in the conference to raise funds for seminary. He and his wife kwena, love to cook and to entertain. This is a gift which remains useful even in his current call. </w:t>
      </w:r>
    </w:p>
    <w:p w:rsidR="00631F78" w:rsidRDefault="00631F78" w:rsidP="00A61DD7">
      <w:pPr>
        <w:spacing w:after="0" w:line="240" w:lineRule="auto"/>
        <w:rPr>
          <w:rFonts w:ascii="Times New Roman" w:eastAsia="Times New Roman" w:hAnsi="Times New Roman"/>
          <w:sz w:val="24"/>
          <w:szCs w:val="24"/>
          <w:lang w:val="en-US"/>
        </w:rPr>
      </w:pPr>
    </w:p>
    <w:p w:rsidR="00631F78" w:rsidRPr="00A61DD7" w:rsidRDefault="00631F78" w:rsidP="00A61DD7">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He is very happy to be rostered in the RMS, it</w:t>
      </w:r>
      <w:r w:rsidR="005D7485">
        <w:rPr>
          <w:rFonts w:ascii="Times New Roman" w:eastAsia="Times New Roman" w:hAnsi="Times New Roman"/>
          <w:sz w:val="24"/>
          <w:szCs w:val="24"/>
          <w:lang w:val="en-US"/>
        </w:rPr>
        <w:t xml:space="preserve"> is like coming home</w:t>
      </w:r>
      <w:r>
        <w:rPr>
          <w:rFonts w:ascii="Times New Roman" w:eastAsia="Times New Roman" w:hAnsi="Times New Roman"/>
          <w:sz w:val="24"/>
          <w:szCs w:val="24"/>
          <w:lang w:val="en-US"/>
        </w:rPr>
        <w:t xml:space="preserve">. He looks forward to continuing to assist the Synod in any way possible to support the RMS’s companionship with the Synods of the Malagasy Lutheran Church. </w:t>
      </w:r>
    </w:p>
    <w:p w:rsidR="00A61DD7" w:rsidRPr="00A61DD7" w:rsidRDefault="00A61DD7" w:rsidP="00A61DD7">
      <w:pPr>
        <w:spacing w:after="0" w:line="240" w:lineRule="auto"/>
        <w:rPr>
          <w:rFonts w:ascii="Times New Roman" w:eastAsia="Times New Roman" w:hAnsi="Times New Roman"/>
          <w:sz w:val="24"/>
          <w:szCs w:val="24"/>
          <w:lang w:val="en-US"/>
        </w:rPr>
      </w:pPr>
    </w:p>
    <w:p w:rsidR="00A61DD7" w:rsidRPr="00A61DD7" w:rsidRDefault="00A61DD7" w:rsidP="00A61DD7">
      <w:pPr>
        <w:spacing w:after="0" w:line="240" w:lineRule="auto"/>
        <w:rPr>
          <w:rFonts w:ascii="Times New Roman" w:eastAsia="Times New Roman" w:hAnsi="Times New Roman"/>
          <w:sz w:val="24"/>
          <w:szCs w:val="24"/>
          <w:lang w:val="en-US"/>
        </w:rPr>
      </w:pPr>
    </w:p>
    <w:p w:rsidR="004B443C" w:rsidRDefault="004B443C"/>
    <w:sectPr w:rsidR="004B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D7"/>
    <w:rsid w:val="000260B0"/>
    <w:rsid w:val="000636CA"/>
    <w:rsid w:val="00095BB8"/>
    <w:rsid w:val="000B7330"/>
    <w:rsid w:val="0012098E"/>
    <w:rsid w:val="00230515"/>
    <w:rsid w:val="00231F20"/>
    <w:rsid w:val="00255199"/>
    <w:rsid w:val="00481C2C"/>
    <w:rsid w:val="004B443C"/>
    <w:rsid w:val="005D7485"/>
    <w:rsid w:val="005E0513"/>
    <w:rsid w:val="00631F78"/>
    <w:rsid w:val="006B29E8"/>
    <w:rsid w:val="006C47DC"/>
    <w:rsid w:val="006D274F"/>
    <w:rsid w:val="008B434A"/>
    <w:rsid w:val="00A61DD7"/>
    <w:rsid w:val="00B1343C"/>
    <w:rsid w:val="00DD2E18"/>
    <w:rsid w:val="00E972C8"/>
    <w:rsid w:val="00F5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B2A69-1F4A-F84C-A01A-F920E5C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Lancelot Mkhabela</dc:creator>
  <cp:keywords/>
  <dc:description/>
  <cp:lastModifiedBy>Erin Power</cp:lastModifiedBy>
  <cp:revision>2</cp:revision>
  <dcterms:created xsi:type="dcterms:W3CDTF">2018-12-20T20:20:00Z</dcterms:created>
  <dcterms:modified xsi:type="dcterms:W3CDTF">2018-12-20T20:20:00Z</dcterms:modified>
</cp:coreProperties>
</file>